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3DE" w:rsidRDefault="001473DE" w:rsidP="001473DE">
      <w:pPr>
        <w:jc w:val="center"/>
        <w:rPr>
          <w:b/>
          <w:sz w:val="24"/>
          <w:szCs w:val="24"/>
        </w:rPr>
      </w:pPr>
    </w:p>
    <w:p w:rsidR="001473DE" w:rsidRPr="00585511" w:rsidRDefault="001473DE" w:rsidP="001473DE">
      <w:pPr>
        <w:jc w:val="center"/>
        <w:rPr>
          <w:b/>
          <w:sz w:val="24"/>
          <w:szCs w:val="24"/>
        </w:rPr>
      </w:pPr>
    </w:p>
    <w:p w:rsidR="001473DE" w:rsidRPr="00585511" w:rsidRDefault="001473DE" w:rsidP="001473DE">
      <w:pPr>
        <w:jc w:val="center"/>
        <w:rPr>
          <w:b/>
          <w:sz w:val="24"/>
          <w:szCs w:val="24"/>
        </w:rPr>
      </w:pPr>
      <w:r w:rsidRPr="00585511">
        <w:rPr>
          <w:b/>
          <w:sz w:val="24"/>
          <w:szCs w:val="24"/>
        </w:rPr>
        <w:t xml:space="preserve">Общая характеристика ситуации, </w:t>
      </w:r>
    </w:p>
    <w:p w:rsidR="001473DE" w:rsidRPr="00585511" w:rsidRDefault="001473DE" w:rsidP="001473DE">
      <w:pPr>
        <w:jc w:val="center"/>
        <w:rPr>
          <w:b/>
          <w:sz w:val="24"/>
          <w:szCs w:val="24"/>
        </w:rPr>
      </w:pPr>
      <w:r w:rsidRPr="00585511">
        <w:rPr>
          <w:b/>
          <w:sz w:val="24"/>
          <w:szCs w:val="24"/>
        </w:rPr>
        <w:t xml:space="preserve">проблемы, приоритеты, пути решения и ожидаемый результат </w:t>
      </w:r>
    </w:p>
    <w:p w:rsidR="001473DE" w:rsidRPr="00585511" w:rsidRDefault="001473DE" w:rsidP="001473DE">
      <w:pPr>
        <w:ind w:firstLine="0"/>
        <w:jc w:val="center"/>
        <w:rPr>
          <w:b/>
          <w:sz w:val="24"/>
          <w:szCs w:val="24"/>
        </w:rPr>
      </w:pPr>
      <w:r w:rsidRPr="00585511">
        <w:rPr>
          <w:b/>
          <w:sz w:val="24"/>
          <w:szCs w:val="24"/>
        </w:rPr>
        <w:t>при реализации подпрограммы «Развитие объектов физической культуры» муниципальной программы «Развитие культуры, спорта и молодежной политики в Кингисеппском муниципальном районе»</w:t>
      </w:r>
    </w:p>
    <w:p w:rsidR="001473DE" w:rsidRPr="00585511" w:rsidRDefault="001473DE" w:rsidP="001473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585511">
        <w:rPr>
          <w:b/>
          <w:sz w:val="24"/>
          <w:szCs w:val="24"/>
        </w:rPr>
        <w:t>Общая характеристика.</w:t>
      </w: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585511">
        <w:rPr>
          <w:sz w:val="24"/>
          <w:szCs w:val="24"/>
        </w:rPr>
        <w:t>Основополагающей задачей социально-экономического развития Кингисеппского района Ленинградской области на предстоящие годы является создание условий для роста благосостояния населения и обеспечения долгосрочной социальной стабильности.</w:t>
      </w: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585511">
        <w:rPr>
          <w:sz w:val="24"/>
          <w:szCs w:val="24"/>
        </w:rPr>
        <w:t>Создание основы для сохранения и улучшения физического и духовного здоровья граждан в значительной степени способствует решению указанной задачи.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:rsidR="00B94F23" w:rsidRPr="00585511" w:rsidRDefault="00B94F23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585511">
        <w:rPr>
          <w:sz w:val="24"/>
          <w:szCs w:val="24"/>
        </w:rPr>
        <w:t>Для обслуживания населения в  Кингисеппском районе функционируют следующие спортивные объекты:</w:t>
      </w:r>
    </w:p>
    <w:p w:rsidR="00B94F23" w:rsidRPr="00585511" w:rsidRDefault="00B94F23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585511">
        <w:rPr>
          <w:sz w:val="24"/>
          <w:szCs w:val="24"/>
        </w:rPr>
        <w:t>1. Хоккейная площадка МАУ «Олимп»;</w:t>
      </w:r>
    </w:p>
    <w:p w:rsidR="00B94F23" w:rsidRPr="00585511" w:rsidRDefault="00B94F23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585511">
        <w:rPr>
          <w:sz w:val="24"/>
          <w:szCs w:val="24"/>
        </w:rPr>
        <w:t>2. Ледовая арена МАУ «ОЛИМП».</w:t>
      </w: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585511">
        <w:rPr>
          <w:b/>
          <w:sz w:val="24"/>
          <w:szCs w:val="24"/>
        </w:rPr>
        <w:t>Проблемы.</w:t>
      </w: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585511">
        <w:rPr>
          <w:sz w:val="24"/>
          <w:szCs w:val="24"/>
        </w:rPr>
        <w:t>В настоящее время имеется ряд проблем, влияющих на развитие физической культуры и массового спорта, требующих оперативного решения, в том числе:</w:t>
      </w: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585511">
        <w:rPr>
          <w:sz w:val="24"/>
          <w:szCs w:val="24"/>
        </w:rPr>
        <w:t>- несоответствие уровня материальной базы и инфраструктуры физической культуры и спорта задачам разви</w:t>
      </w:r>
      <w:bookmarkStart w:id="0" w:name="_GoBack"/>
      <w:bookmarkEnd w:id="0"/>
      <w:r w:rsidRPr="00585511">
        <w:rPr>
          <w:sz w:val="24"/>
          <w:szCs w:val="24"/>
        </w:rPr>
        <w:t>тия массового спорта в Кингисеппском районе Ленинградской области, а также их моральный и физический износ;</w:t>
      </w: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585511">
        <w:rPr>
          <w:b/>
          <w:sz w:val="24"/>
          <w:szCs w:val="24"/>
        </w:rPr>
        <w:t>Приоритеты.</w:t>
      </w: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585511">
        <w:rPr>
          <w:sz w:val="24"/>
          <w:szCs w:val="24"/>
        </w:rPr>
        <w:t xml:space="preserve">Настоящей подпрограммой предусматриваются строительство и реконструкция в Кингисеппском районе Ленинградской области </w:t>
      </w:r>
      <w:r w:rsidR="00BC2D82" w:rsidRPr="00585511">
        <w:rPr>
          <w:sz w:val="24"/>
          <w:szCs w:val="24"/>
        </w:rPr>
        <w:t>2</w:t>
      </w:r>
      <w:r w:rsidRPr="00585511">
        <w:rPr>
          <w:sz w:val="24"/>
          <w:szCs w:val="24"/>
        </w:rPr>
        <w:t xml:space="preserve"> объектов физической культуры и спорта.</w:t>
      </w: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585511">
        <w:rPr>
          <w:b/>
          <w:sz w:val="24"/>
          <w:szCs w:val="24"/>
        </w:rPr>
        <w:t>Результат.</w:t>
      </w:r>
    </w:p>
    <w:p w:rsidR="001473DE" w:rsidRPr="00585511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911442" w:rsidRPr="00585511" w:rsidRDefault="001473DE" w:rsidP="00262F60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585511">
        <w:rPr>
          <w:sz w:val="24"/>
          <w:szCs w:val="24"/>
        </w:rPr>
        <w:t>Реализация мероприятий подпрограммы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спортом.</w:t>
      </w:r>
    </w:p>
    <w:sectPr w:rsidR="00911442" w:rsidRPr="00585511" w:rsidSect="001473DE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1473DE"/>
    <w:rsid w:val="00202BFF"/>
    <w:rsid w:val="00262F60"/>
    <w:rsid w:val="00585511"/>
    <w:rsid w:val="00911442"/>
    <w:rsid w:val="00AC5E71"/>
    <w:rsid w:val="00B94F23"/>
    <w:rsid w:val="00BC2D82"/>
    <w:rsid w:val="00DA2788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</cp:lastModifiedBy>
  <cp:revision>9</cp:revision>
  <dcterms:created xsi:type="dcterms:W3CDTF">2014-01-15T06:14:00Z</dcterms:created>
  <dcterms:modified xsi:type="dcterms:W3CDTF">2020-04-02T10:53:00Z</dcterms:modified>
</cp:coreProperties>
</file>